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50" w:rsidRDefault="000146BA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7DDDE8" wp14:editId="3EB70431">
            <wp:simplePos x="0" y="0"/>
            <wp:positionH relativeFrom="margin">
              <wp:posOffset>4205605</wp:posOffset>
            </wp:positionH>
            <wp:positionV relativeFrom="paragraph">
              <wp:posOffset>5080</wp:posOffset>
            </wp:positionV>
            <wp:extent cx="1695450" cy="7905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5081</wp:posOffset>
            </wp:positionV>
            <wp:extent cx="2216785" cy="60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84" cy="6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51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22DC973" wp14:editId="21960AE2">
            <wp:simplePos x="0" y="0"/>
            <wp:positionH relativeFrom="margin">
              <wp:posOffset>-200025</wp:posOffset>
            </wp:positionH>
            <wp:positionV relativeFrom="paragraph">
              <wp:posOffset>33655</wp:posOffset>
            </wp:positionV>
            <wp:extent cx="1971675" cy="714375"/>
            <wp:effectExtent l="0" t="0" r="9525" b="9525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V Logo - cmyk prnt H=80mm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80" w:rsidRDefault="00650C80"/>
    <w:p w:rsidR="00650C80" w:rsidRDefault="00650C80"/>
    <w:p w:rsidR="00650C80" w:rsidRDefault="00650C80"/>
    <w:p w:rsidR="00650C80" w:rsidRPr="00A83D71" w:rsidRDefault="00650C80" w:rsidP="00650C80">
      <w:pPr>
        <w:pStyle w:val="berschrift1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A83D71">
        <w:rPr>
          <w:rFonts w:asciiTheme="minorHAnsi" w:hAnsiTheme="minorHAnsi" w:cs="Times New Roman"/>
          <w:color w:val="auto"/>
          <w:sz w:val="22"/>
          <w:szCs w:val="22"/>
        </w:rPr>
        <w:t>Speyer, den 01.</w:t>
      </w:r>
      <w:r>
        <w:rPr>
          <w:rFonts w:asciiTheme="minorHAnsi" w:hAnsiTheme="minorHAnsi" w:cs="Times New Roman"/>
          <w:color w:val="auto"/>
          <w:sz w:val="22"/>
          <w:szCs w:val="22"/>
        </w:rPr>
        <w:t>06</w:t>
      </w:r>
      <w:r w:rsidRPr="00A83D71">
        <w:rPr>
          <w:rFonts w:asciiTheme="minorHAnsi" w:hAnsiTheme="minorHAnsi" w:cs="Times New Roman"/>
          <w:color w:val="auto"/>
          <w:sz w:val="22"/>
          <w:szCs w:val="22"/>
        </w:rPr>
        <w:t>.20</w:t>
      </w:r>
      <w:r>
        <w:rPr>
          <w:rFonts w:asciiTheme="minorHAnsi" w:hAnsiTheme="minorHAnsi" w:cs="Times New Roman"/>
          <w:color w:val="auto"/>
          <w:sz w:val="22"/>
          <w:szCs w:val="22"/>
        </w:rPr>
        <w:t>22</w:t>
      </w:r>
    </w:p>
    <w:p w:rsidR="00650C80" w:rsidRDefault="00650C80" w:rsidP="00650C80"/>
    <w:p w:rsidR="00C146D7" w:rsidRDefault="00C146D7" w:rsidP="000F2E81">
      <w:pPr>
        <w:pStyle w:val="berschrift2"/>
        <w:tabs>
          <w:tab w:val="left" w:pos="-426"/>
        </w:tabs>
        <w:jc w:val="both"/>
        <w:rPr>
          <w:rFonts w:asciiTheme="minorHAnsi" w:hAnsiTheme="minorHAnsi" w:cs="Times New Roman"/>
          <w:b/>
          <w:color w:val="auto"/>
          <w:sz w:val="32"/>
          <w:szCs w:val="32"/>
        </w:rPr>
      </w:pPr>
    </w:p>
    <w:p w:rsidR="00650C80" w:rsidRPr="004C1999" w:rsidRDefault="00650C80" w:rsidP="000F2E81">
      <w:pPr>
        <w:pStyle w:val="berschrift2"/>
        <w:tabs>
          <w:tab w:val="left" w:pos="-426"/>
        </w:tabs>
        <w:jc w:val="both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A45E51">
        <w:rPr>
          <w:rFonts w:asciiTheme="minorHAnsi" w:hAnsiTheme="minorHAnsi" w:cs="Times New Roman"/>
          <w:b/>
          <w:color w:val="auto"/>
          <w:sz w:val="32"/>
          <w:szCs w:val="32"/>
        </w:rPr>
        <w:t>»</w:t>
      </w:r>
      <w:r w:rsidRPr="004C1999">
        <w:rPr>
          <w:rFonts w:asciiTheme="minorHAnsi" w:hAnsiTheme="minorHAnsi" w:cs="Times New Roman"/>
          <w:b/>
          <w:color w:val="auto"/>
          <w:sz w:val="32"/>
          <w:szCs w:val="32"/>
        </w:rPr>
        <w:t xml:space="preserve">11. Speyerer Forum zur digitalen Lebenswelt« am 12./13.09.2022 </w:t>
      </w:r>
    </w:p>
    <w:p w:rsidR="00650C80" w:rsidRPr="00A45E51" w:rsidRDefault="00650C80" w:rsidP="000F2E81">
      <w:pPr>
        <w:pStyle w:val="berschrift2"/>
        <w:tabs>
          <w:tab w:val="left" w:pos="-426"/>
        </w:tabs>
        <w:jc w:val="both"/>
        <w:rPr>
          <w:rFonts w:cs="Times New Roman"/>
        </w:rPr>
      </w:pPr>
      <w:r w:rsidRPr="004C1999">
        <w:rPr>
          <w:rFonts w:asciiTheme="minorHAnsi" w:hAnsiTheme="minorHAnsi" w:cs="Times New Roman"/>
          <w:b/>
          <w:color w:val="auto"/>
          <w:sz w:val="32"/>
          <w:szCs w:val="32"/>
        </w:rPr>
        <w:t>Deutsche Verwaltung und Europäische Digitalregulierung</w:t>
      </w:r>
      <w:r w:rsidRPr="004E511A" w:rsidDel="004E511A">
        <w:rPr>
          <w:sz w:val="32"/>
          <w:szCs w:val="32"/>
        </w:rPr>
        <w:t xml:space="preserve"> </w:t>
      </w:r>
    </w:p>
    <w:p w:rsidR="00650C80" w:rsidRDefault="00650C80" w:rsidP="000F2E81">
      <w:pPr>
        <w:pStyle w:val="Default"/>
        <w:jc w:val="both"/>
        <w:rPr>
          <w:sz w:val="23"/>
          <w:szCs w:val="23"/>
        </w:rPr>
      </w:pPr>
    </w:p>
    <w:p w:rsidR="00650C80" w:rsidRPr="00FF717A" w:rsidRDefault="0090346B" w:rsidP="00FF717A">
      <w:pPr>
        <w:jc w:val="both"/>
      </w:pPr>
      <w:r w:rsidRPr="00FF717A">
        <w:rPr>
          <w:rStyle w:val="break-words"/>
        </w:rPr>
        <w:t xml:space="preserve">Das „Speyerer Forum zur digitalen Lebenswelt“ </w:t>
      </w:r>
      <w:r w:rsidR="00C146D7" w:rsidRPr="00FF717A">
        <w:rPr>
          <w:rStyle w:val="break-words"/>
        </w:rPr>
        <w:t>öffnet</w:t>
      </w:r>
      <w:r w:rsidRPr="00FF717A">
        <w:rPr>
          <w:rStyle w:val="break-words"/>
        </w:rPr>
        <w:t xml:space="preserve"> am 12. und 13. September 2022 zum mittlerweile elften Mal in Speyer</w:t>
      </w:r>
      <w:r w:rsidR="00C146D7" w:rsidRPr="00FF717A">
        <w:rPr>
          <w:rStyle w:val="break-words"/>
        </w:rPr>
        <w:t xml:space="preserve"> seine Pforten</w:t>
      </w:r>
      <w:r w:rsidRPr="00FF717A">
        <w:rPr>
          <w:rStyle w:val="break-words"/>
        </w:rPr>
        <w:t xml:space="preserve">. Die Veranstaltungsreihe </w:t>
      </w:r>
      <w:r w:rsidR="00650C80" w:rsidRPr="00FF717A">
        <w:t xml:space="preserve">widmet sich der übergreifenden Frage: „Wie wollen wir im digitalen Zeitalter leben?“ </w:t>
      </w:r>
    </w:p>
    <w:p w:rsidR="00650C80" w:rsidRPr="00FF717A" w:rsidRDefault="00650C80" w:rsidP="00FF717A">
      <w:pPr>
        <w:jc w:val="both"/>
      </w:pPr>
      <w:r w:rsidRPr="00FF717A">
        <w:t>In diesem Jahr wird sich die Tagung</w:t>
      </w:r>
      <w:r w:rsidR="0090346B" w:rsidRPr="00FF717A">
        <w:t xml:space="preserve"> im Schwerpunkt </w:t>
      </w:r>
      <w:r w:rsidRPr="00FF717A">
        <w:t xml:space="preserve">mit </w:t>
      </w:r>
      <w:r w:rsidR="00C146D7" w:rsidRPr="00FF717A">
        <w:t xml:space="preserve">den </w:t>
      </w:r>
      <w:r w:rsidRPr="00FF717A">
        <w:t xml:space="preserve">anstehenden </w:t>
      </w:r>
      <w:r w:rsidRPr="00A70623">
        <w:rPr>
          <w:b/>
        </w:rPr>
        <w:t>Europäischen Regulierungsvorhaben</w:t>
      </w:r>
      <w:r w:rsidRPr="00FF717A">
        <w:t xml:space="preserve"> </w:t>
      </w:r>
      <w:r w:rsidR="0090346B" w:rsidRPr="00FF717A">
        <w:t xml:space="preserve">(KI-VO, Data Act, Data </w:t>
      </w:r>
      <w:proofErr w:type="spellStart"/>
      <w:r w:rsidR="0090346B" w:rsidRPr="00FF717A">
        <w:t>Governance</w:t>
      </w:r>
      <w:proofErr w:type="spellEnd"/>
      <w:r w:rsidR="0090346B" w:rsidRPr="00FF717A">
        <w:t xml:space="preserve"> Act, Digital Services Act etc.) </w:t>
      </w:r>
      <w:r w:rsidRPr="00FF717A">
        <w:t>und deren Auswirkungen auf die deutsche Verwaltung beschäftigen.</w:t>
      </w:r>
      <w:r w:rsidR="0090346B" w:rsidRPr="00FF717A">
        <w:t xml:space="preserve"> Die Veranstaltung soll Orientierung über die vielfältigen Regelungsvorschläge geben, </w:t>
      </w:r>
      <w:r w:rsidR="00C146D7" w:rsidRPr="00FF717A">
        <w:t xml:space="preserve">sie </w:t>
      </w:r>
      <w:r w:rsidR="0090346B" w:rsidRPr="00FF717A">
        <w:t xml:space="preserve">einer kritischen Analyse unterziehen und damit vertiefte Möglichkeiten zur Fort-, Netzwerk- und </w:t>
      </w:r>
      <w:r w:rsidR="0090346B" w:rsidRPr="00FF717A">
        <w:rPr>
          <w:rStyle w:val="break-words"/>
        </w:rPr>
        <w:t>Meinungsbildung</w:t>
      </w:r>
      <w:r w:rsidR="0090346B" w:rsidRPr="00FF717A">
        <w:t xml:space="preserve"> </w:t>
      </w:r>
      <w:r w:rsidR="00C146D7" w:rsidRPr="00FF717A">
        <w:t xml:space="preserve">in der Digitalpolitik </w:t>
      </w:r>
      <w:r w:rsidR="0090346B" w:rsidRPr="00FF717A">
        <w:t>eröffnen.</w:t>
      </w:r>
    </w:p>
    <w:p w:rsidR="00650C80" w:rsidRPr="00FF717A" w:rsidRDefault="00650C80" w:rsidP="000F2E81">
      <w:pPr>
        <w:jc w:val="both"/>
      </w:pPr>
      <w:r w:rsidRPr="00FF717A">
        <w:t xml:space="preserve">Die wissenschaftlichen Leiter Prof. Dr. Dieter Kugelmann und Prof. Dr. Mario Martini sowie das Ministerium für Arbeit, Soziales, Transformation und Digitalisierung Rheinland-Pfalz freuen sich auf Teilnehmerinnen und Teilnehmer aus öffentlicher Verwaltung, Wissenschaft, Politik und Zivilgesellschaft. In bewährter Tradition des „Speyerer Forums“ werden wir - nach zwei </w:t>
      </w:r>
      <w:r w:rsidR="00E60DD8" w:rsidRPr="00FF717A">
        <w:t xml:space="preserve">rein </w:t>
      </w:r>
      <w:r w:rsidRPr="00FF717A">
        <w:t>digitalen Aus</w:t>
      </w:r>
      <w:r w:rsidR="00626940" w:rsidRPr="00FF717A">
        <w:softHyphen/>
      </w:r>
      <w:r w:rsidRPr="00FF717A">
        <w:t>gaben – wieder in der schönen Pfalz über die Zukunft unserer Gesellschaft diskutieren und zukunftsorientierte Fragen aufgreifen. Kommen Sie nach Speyer und tragen Sie dazu dabei, zeit</w:t>
      </w:r>
      <w:r w:rsidR="00626940" w:rsidRPr="00FF717A">
        <w:softHyphen/>
      </w:r>
      <w:r w:rsidRPr="00FF717A">
        <w:t>gemäße Lösungen für digitale Fragestellungen zu finden!</w:t>
      </w:r>
    </w:p>
    <w:p w:rsidR="00650C80" w:rsidRPr="00FF717A" w:rsidRDefault="00650C80" w:rsidP="000146BA">
      <w:pPr>
        <w:jc w:val="both"/>
        <w:rPr>
          <w:rFonts w:cs="Times New Roman"/>
        </w:rPr>
      </w:pPr>
      <w:r w:rsidRPr="00FF717A">
        <w:rPr>
          <w:rFonts w:cs="Times New Roman"/>
        </w:rPr>
        <w:t xml:space="preserve">Hier ist </w:t>
      </w:r>
      <w:r w:rsidRPr="00F63ED7">
        <w:rPr>
          <w:rFonts w:cs="Times New Roman"/>
        </w:rPr>
        <w:t>der</w:t>
      </w:r>
      <w:r w:rsidRPr="00235101">
        <w:rPr>
          <w:rFonts w:cs="Times New Roman"/>
          <w:color w:val="FF0000"/>
        </w:rPr>
        <w:t xml:space="preserve"> </w:t>
      </w:r>
      <w:hyperlink r:id="rId7" w:history="1">
        <w:r w:rsidRPr="00F63ED7">
          <w:rPr>
            <w:rStyle w:val="Hyperlink"/>
            <w:rFonts w:cs="Times New Roman"/>
            <w:b/>
          </w:rPr>
          <w:t>Lin</w:t>
        </w:r>
        <w:r w:rsidRPr="00F63ED7">
          <w:rPr>
            <w:rStyle w:val="Hyperlink"/>
            <w:rFonts w:cs="Times New Roman"/>
            <w:b/>
          </w:rPr>
          <w:t>k</w:t>
        </w:r>
      </w:hyperlink>
      <w:r w:rsidRPr="00FF717A">
        <w:rPr>
          <w:rFonts w:cs="Times New Roman"/>
        </w:rPr>
        <w:t xml:space="preserve">, auf dem Sie weitere Informationen resp. </w:t>
      </w:r>
      <w:r w:rsidR="00947F55" w:rsidRPr="00FF717A">
        <w:rPr>
          <w:rFonts w:cs="Times New Roman"/>
        </w:rPr>
        <w:t xml:space="preserve">in Kürze </w:t>
      </w:r>
      <w:r w:rsidRPr="00FF717A">
        <w:rPr>
          <w:rFonts w:cs="Times New Roman"/>
        </w:rPr>
        <w:t>das Programm finden werden</w:t>
      </w:r>
      <w:r w:rsidR="0090346B" w:rsidRPr="00FF717A">
        <w:rPr>
          <w:rFonts w:cs="Times New Roman"/>
        </w:rPr>
        <w:t xml:space="preserve"> und sich bereits jetzt anmelden können</w:t>
      </w:r>
      <w:r w:rsidRPr="00FF717A">
        <w:rPr>
          <w:rFonts w:cs="Times New Roman"/>
        </w:rPr>
        <w:t xml:space="preserve">. </w:t>
      </w:r>
    </w:p>
    <w:p w:rsidR="000F2E81" w:rsidRPr="00FF717A" w:rsidRDefault="000F2E81" w:rsidP="000F2E81">
      <w:pPr>
        <w:rPr>
          <w:rFonts w:eastAsia="Calibri" w:cstheme="minorHAnsi"/>
        </w:rPr>
      </w:pPr>
      <w:r w:rsidRPr="00FF717A">
        <w:rPr>
          <w:rFonts w:eastAsia="Calibri" w:cstheme="minorHAnsi"/>
        </w:rPr>
        <w:t xml:space="preserve">Die Tagung ist kostenpflichtig. Sie ist grundsätzlich (nach näherer Maßgabe landesrechtlicher Regelungen) als Fortbildungsveranstaltung bzw. Fachlehrgang </w:t>
      </w:r>
      <w:r w:rsidRPr="00A70623">
        <w:rPr>
          <w:rFonts w:eastAsia="Calibri" w:cstheme="minorHAnsi"/>
          <w:b/>
        </w:rPr>
        <w:t>anerkennungsfähi</w:t>
      </w:r>
      <w:r w:rsidRPr="00FF717A">
        <w:rPr>
          <w:rFonts w:eastAsia="Calibri" w:cstheme="minorHAnsi"/>
        </w:rPr>
        <w:t>g.</w:t>
      </w:r>
    </w:p>
    <w:p w:rsidR="00FF717A" w:rsidRPr="00FF717A" w:rsidRDefault="000F2E81" w:rsidP="000F2E81">
      <w:pPr>
        <w:rPr>
          <w:rFonts w:eastAsia="Calibri" w:cstheme="minorHAnsi"/>
        </w:rPr>
      </w:pPr>
      <w:r w:rsidRPr="00FF717A">
        <w:rPr>
          <w:rFonts w:eastAsia="Calibri" w:cstheme="minorHAnsi"/>
        </w:rPr>
        <w:t>Die Vorträge finden im Audimax der Deutschen Universität für Verwaltungswissenschaften in Speyer statt.</w:t>
      </w:r>
    </w:p>
    <w:p w:rsidR="00650C80" w:rsidRPr="00954A2C" w:rsidRDefault="00650C80" w:rsidP="00FF717A">
      <w:pPr>
        <w:spacing w:after="0" w:line="240" w:lineRule="auto"/>
        <w:rPr>
          <w:rFonts w:cs="Times New Roman"/>
          <w:b/>
          <w:sz w:val="20"/>
          <w:szCs w:val="20"/>
        </w:rPr>
      </w:pPr>
      <w:r w:rsidRPr="00954A2C">
        <w:rPr>
          <w:rFonts w:cs="Times New Roman"/>
          <w:b/>
          <w:sz w:val="20"/>
          <w:szCs w:val="20"/>
        </w:rPr>
        <w:t>Kontakt zu den Veranstaltern:</w:t>
      </w:r>
      <w:r w:rsidR="007D1AA0">
        <w:rPr>
          <w:rFonts w:cs="Times New Roman"/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2"/>
      </w:tblGrid>
      <w:tr w:rsidR="00650C80" w:rsidTr="00650C80">
        <w:tc>
          <w:tcPr>
            <w:tcW w:w="4814" w:type="dxa"/>
          </w:tcPr>
          <w:p w:rsidR="00650C80" w:rsidRPr="00954A2C" w:rsidRDefault="00650C80" w:rsidP="000146B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4A2C">
              <w:rPr>
                <w:rFonts w:cs="Times New Roman"/>
                <w:color w:val="000000"/>
                <w:sz w:val="20"/>
                <w:szCs w:val="20"/>
              </w:rPr>
              <w:t xml:space="preserve">Prof.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Dr. 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t>Dieter Kugelmann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Der Landesbeauftragte für den Datenschutz und die Informationsfreiheit Rheinland Pfalz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Postfach 30 40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55020 Mainz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 xml:space="preserve">Telefon: +49 (0) 6131 </w:t>
            </w:r>
            <w:r w:rsidR="000F2E81" w:rsidRPr="000F2E81">
              <w:rPr>
                <w:rFonts w:cs="Times New Roman"/>
                <w:color w:val="000000"/>
                <w:sz w:val="20"/>
                <w:szCs w:val="20"/>
              </w:rPr>
              <w:t>8920-0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Telefax: +49 (0) 6131</w:t>
            </w:r>
            <w:r w:rsidR="000F2E81">
              <w:t xml:space="preserve"> </w:t>
            </w:r>
            <w:r w:rsidR="000F2E81" w:rsidRPr="000F2E81">
              <w:rPr>
                <w:rFonts w:cs="Times New Roman"/>
                <w:color w:val="000000"/>
                <w:sz w:val="20"/>
                <w:szCs w:val="20"/>
              </w:rPr>
              <w:t>8920-299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 xml:space="preserve">E-Mail: </w:t>
            </w:r>
            <w:hyperlink r:id="rId8" w:history="1">
              <w:r w:rsidRPr="00954A2C">
                <w:rPr>
                  <w:rStyle w:val="Hyperlink"/>
                  <w:rFonts w:cs="Times New Roman"/>
                  <w:sz w:val="20"/>
                  <w:szCs w:val="20"/>
                </w:rPr>
                <w:t>poststelle@datenschutz.rlp.de</w:t>
              </w:r>
            </w:hyperlink>
          </w:p>
          <w:p w:rsidR="00650C80" w:rsidRDefault="00650C80" w:rsidP="000146B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650C80" w:rsidRPr="009135BB" w:rsidRDefault="00650C80" w:rsidP="000F2E81">
            <w:pPr>
              <w:rPr>
                <w:rFonts w:cs="Times New Roman"/>
                <w:color w:val="0563C1" w:themeColor="hyperlink"/>
                <w:sz w:val="20"/>
                <w:szCs w:val="20"/>
                <w:u w:val="single"/>
              </w:rPr>
            </w:pPr>
            <w:r w:rsidRPr="00954A2C">
              <w:rPr>
                <w:rFonts w:cs="Times New Roman"/>
                <w:color w:val="000000"/>
                <w:sz w:val="20"/>
                <w:szCs w:val="20"/>
              </w:rPr>
              <w:t>Prof. Dr. Mario Martini,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Lehrstuhl für Verwaltungswissenschaft, Staatsrecht, Verwaltungsrecht und Europarecht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Deutsche Universität für Verwaltungswissenschaften Speyer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Freiherr-vom-Stein-Str. 2, D-67346 Speyer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 xml:space="preserve">Telefon: 06232/654-338 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>Fax: 06232/654-404</w:t>
            </w:r>
            <w:r w:rsidRPr="00954A2C">
              <w:rPr>
                <w:rFonts w:cs="Times New Roman"/>
                <w:color w:val="000000"/>
                <w:sz w:val="20"/>
                <w:szCs w:val="20"/>
              </w:rPr>
              <w:br/>
              <w:t xml:space="preserve">E-Mail: </w:t>
            </w:r>
            <w:hyperlink r:id="rId9" w:history="1">
              <w:r w:rsidRPr="00954A2C">
                <w:rPr>
                  <w:rStyle w:val="Hyperlink"/>
                  <w:rFonts w:cs="Times New Roman"/>
                  <w:sz w:val="20"/>
                  <w:szCs w:val="20"/>
                </w:rPr>
                <w:t>martini@</w:t>
              </w:r>
              <w:r>
                <w:rPr>
                  <w:rStyle w:val="Hyperlink"/>
                  <w:rFonts w:cs="Times New Roman"/>
                  <w:sz w:val="20"/>
                  <w:szCs w:val="20"/>
                </w:rPr>
                <w:t>uni</w:t>
              </w:r>
              <w:r w:rsidRPr="00954A2C">
                <w:rPr>
                  <w:rStyle w:val="Hyperlink"/>
                  <w:rFonts w:cs="Times New Roman"/>
                  <w:sz w:val="20"/>
                  <w:szCs w:val="20"/>
                </w:rPr>
                <w:t>-speyer.de</w:t>
              </w:r>
            </w:hyperlink>
          </w:p>
          <w:p w:rsidR="00650C80" w:rsidRDefault="00650C80" w:rsidP="000F2E8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50C80" w:rsidRDefault="00650C80" w:rsidP="000F2E81">
      <w:pPr>
        <w:jc w:val="both"/>
      </w:pPr>
    </w:p>
    <w:sectPr w:rsidR="00650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8E1775B-19E7-4629-AA69-3795EAE42E06}"/>
    <w:docVar w:name="dgnword-eventsink" w:val="1314444634528"/>
  </w:docVars>
  <w:rsids>
    <w:rsidRoot w:val="00650C80"/>
    <w:rsid w:val="000146BA"/>
    <w:rsid w:val="00087802"/>
    <w:rsid w:val="000F2E81"/>
    <w:rsid w:val="00235101"/>
    <w:rsid w:val="00420E2B"/>
    <w:rsid w:val="00626940"/>
    <w:rsid w:val="00650C80"/>
    <w:rsid w:val="007D1AA0"/>
    <w:rsid w:val="007D3FAE"/>
    <w:rsid w:val="008C0266"/>
    <w:rsid w:val="0090346B"/>
    <w:rsid w:val="00947F55"/>
    <w:rsid w:val="00A70623"/>
    <w:rsid w:val="00AC0CE7"/>
    <w:rsid w:val="00B12138"/>
    <w:rsid w:val="00C146D7"/>
    <w:rsid w:val="00C14F28"/>
    <w:rsid w:val="00D22095"/>
    <w:rsid w:val="00E60DD8"/>
    <w:rsid w:val="00F35450"/>
    <w:rsid w:val="00F63ED7"/>
    <w:rsid w:val="00FC476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5B1E"/>
  <w15:chartTrackingRefBased/>
  <w15:docId w15:val="{94185AE6-2FB3-4FF0-AD11-D0E9D5D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0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0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0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0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50C80"/>
    <w:rPr>
      <w:color w:val="0563C1" w:themeColor="hyperlink"/>
      <w:u w:val="single"/>
    </w:rPr>
  </w:style>
  <w:style w:type="paragraph" w:customStyle="1" w:styleId="Default">
    <w:name w:val="Default"/>
    <w:rsid w:val="00650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5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k-words">
    <w:name w:val="break-words"/>
    <w:basedOn w:val="Absatz-Standardschriftart"/>
    <w:rsid w:val="009034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6B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3E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datenschutz.rlp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-speyer.de/weiterbildung/weiterbildungsprogramm-/-online-anme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tini@dhv-spey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Beate</dc:creator>
  <cp:keywords/>
  <dc:description/>
  <cp:lastModifiedBy>Bukowski, Beate</cp:lastModifiedBy>
  <cp:revision>3</cp:revision>
  <cp:lastPrinted>2022-06-02T10:07:00Z</cp:lastPrinted>
  <dcterms:created xsi:type="dcterms:W3CDTF">2022-06-09T09:33:00Z</dcterms:created>
  <dcterms:modified xsi:type="dcterms:W3CDTF">2022-06-09T09:34:00Z</dcterms:modified>
</cp:coreProperties>
</file>